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2A" w:rsidRPr="0053052A" w:rsidRDefault="0053052A" w:rsidP="0053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52A">
        <w:rPr>
          <w:rFonts w:ascii="Times New Roman" w:hAnsi="Times New Roman" w:cs="Times New Roman"/>
          <w:b/>
          <w:sz w:val="28"/>
          <w:szCs w:val="28"/>
        </w:rPr>
        <w:t>Компенсация части родительской платы</w:t>
      </w:r>
    </w:p>
    <w:p w:rsidR="00FC2F29" w:rsidRPr="0053052A" w:rsidRDefault="0053052A" w:rsidP="005305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52A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proofErr w:type="gramStart"/>
      <w:r w:rsidRPr="0053052A">
        <w:rPr>
          <w:rFonts w:ascii="Times New Roman" w:hAnsi="Times New Roman" w:cs="Times New Roman"/>
          <w:sz w:val="28"/>
          <w:szCs w:val="28"/>
        </w:rPr>
        <w:t xml:space="preserve">Администрация МБДОУ "Нижнеуслонский детский сад" информирует вас о том, что с 01.07.2016 года на Портале государственных и муниципальных услуг РТ </w:t>
      </w:r>
      <w:proofErr w:type="spellStart"/>
      <w:r w:rsidRPr="0053052A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53052A">
        <w:rPr>
          <w:rFonts w:ascii="Times New Roman" w:hAnsi="Times New Roman" w:cs="Times New Roman"/>
          <w:sz w:val="28"/>
          <w:szCs w:val="28"/>
        </w:rPr>
        <w:t xml:space="preserve"> будет реализована возможность получения услуги "Назначение основной и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 без необходимости личного обращения граждан в органы социальной защиты РТ</w:t>
      </w:r>
      <w:proofErr w:type="gramEnd"/>
      <w:r w:rsidRPr="0053052A">
        <w:rPr>
          <w:rFonts w:ascii="Times New Roman" w:hAnsi="Times New Roman" w:cs="Times New Roman"/>
          <w:sz w:val="28"/>
          <w:szCs w:val="28"/>
        </w:rPr>
        <w:t>. Условием получения Услуги без личного обращения в органы социальной защиты РТ является регистрация стартовой учетной записи в Единой системе идентификац</w:t>
      </w:r>
      <w:proofErr w:type="gramStart"/>
      <w:r w:rsidRPr="0053052A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53052A">
        <w:rPr>
          <w:rFonts w:ascii="Times New Roman" w:hAnsi="Times New Roman" w:cs="Times New Roman"/>
          <w:sz w:val="28"/>
          <w:szCs w:val="28"/>
        </w:rPr>
        <w:t xml:space="preserve">тентификации (ЕСИА) по адресу: </w:t>
      </w:r>
      <w:proofErr w:type="spellStart"/>
      <w:r w:rsidRPr="0053052A">
        <w:rPr>
          <w:rFonts w:ascii="Times New Roman" w:hAnsi="Times New Roman" w:cs="Times New Roman"/>
          <w:sz w:val="28"/>
          <w:szCs w:val="28"/>
        </w:rPr>
        <w:t>esia.gosuslugi.ru</w:t>
      </w:r>
      <w:proofErr w:type="spellEnd"/>
      <w:r w:rsidRPr="0053052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3052A">
        <w:rPr>
          <w:rFonts w:ascii="Times New Roman" w:hAnsi="Times New Roman" w:cs="Times New Roman"/>
          <w:sz w:val="28"/>
          <w:szCs w:val="28"/>
        </w:rPr>
        <w:t>registration</w:t>
      </w:r>
      <w:proofErr w:type="spellEnd"/>
    </w:p>
    <w:sectPr w:rsidR="00FC2F29" w:rsidRPr="0053052A" w:rsidSect="00F83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53052A"/>
    <w:rsid w:val="00507324"/>
    <w:rsid w:val="0053052A"/>
    <w:rsid w:val="00B807AC"/>
    <w:rsid w:val="00E9441E"/>
    <w:rsid w:val="00EC49C2"/>
    <w:rsid w:val="00F83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2020-03-23T12:41:00Z</dcterms:created>
  <dcterms:modified xsi:type="dcterms:W3CDTF">2020-03-23T12:41:00Z</dcterms:modified>
</cp:coreProperties>
</file>